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2024-2025 6th Grade Supply List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General Supplies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1 - 3 Subject Blue Notebook</w:t>
        <w:tab/>
        <w:tab/>
        <w:tab/>
        <w:tab/>
        <w:tab/>
        <w:t xml:space="preserve">1 - 12ct #2 Sharpened Pencils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1 -  Blue 2-pocket Folders</w:t>
        <w:tab/>
        <w:tab/>
        <w:tab/>
        <w:tab/>
        <w:tab/>
        <w:t xml:space="preserve">1 - 12 - Medium Point Black Pens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4 - Expo Dry Erase Black Markers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Social Studies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1 - Box of Kleenex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*cheap earbuds (&amp; maybe a spare pair)</w:t>
        <w:tab/>
        <w:tab/>
        <w:tab/>
        <w:t xml:space="preserve">1 - Container of Disinfecting Wipes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(should fit in the pocket of your chromebook)</w:t>
        <w:tab/>
        <w:tab/>
        <w:t xml:space="preserve">*extra sets of earbuds</w:t>
      </w:r>
    </w:p>
    <w:p w:rsidR="00000000" w:rsidDel="00000000" w:rsidP="00000000" w:rsidRDefault="00000000" w:rsidRPr="00000000" w14:paraId="0000000B">
      <w:pPr>
        <w:pageBreakBefore w:val="0"/>
        <w:ind w:left="5760" w:firstLine="0"/>
        <w:rPr/>
      </w:pPr>
      <w:r w:rsidDel="00000000" w:rsidR="00000000" w:rsidRPr="00000000">
        <w:rPr>
          <w:rtl w:val="0"/>
        </w:rPr>
        <w:t xml:space="preserve">(CHEAP &amp; SMALL)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0D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1 - 3 Subject Yellow Notebook</w:t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FACS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 - Yellow 2-pocket Folders</w:t>
        <w:tab/>
        <w:tab/>
        <w:tab/>
        <w:tab/>
        <w:tab/>
        <w:t xml:space="preserve">1 Purple 2-pocket Folder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Science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1 - 1 Subject Green Notebook</w:t>
        <w:tab/>
        <w:tab/>
        <w:tab/>
        <w:tab/>
        <w:t xml:space="preserve">1 - 12ct #2 Pencils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1 - Green 2-pocket Folders</w:t>
        <w:tab/>
        <w:tab/>
        <w:tab/>
        <w:tab/>
        <w:tab/>
        <w:t xml:space="preserve">2 - Pink Pearl Erasers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1 - Pencil Sharpener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Reading/Positive Psychology</w:t>
      </w:r>
      <w:r w:rsidDel="00000000" w:rsidR="00000000" w:rsidRPr="00000000">
        <w:rPr>
          <w:rtl w:val="0"/>
        </w:rPr>
        <w:tab/>
        <w:tab/>
        <w:tab/>
        <w:tab/>
        <w:t xml:space="preserve">1 - Ultra Fine Black Sharpie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1 - Red 2-pocket Folder</w:t>
        <w:tab/>
        <w:tab/>
        <w:tab/>
        <w:tab/>
        <w:tab/>
        <w:t xml:space="preserve">1 - Fine Point Black Sharpie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1 - 12ct.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Band (if enrolled)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inch hard shell binder with 4 dividers</w:t>
        <w:tab/>
        <w:tab/>
        <w:tab/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(Please use the one from the previous year)</w:t>
        <w:tab/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 and materials (reeds, etc.)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Ms. Robey if in need of a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instrument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Chorus: grades 6-8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Pocket Folder Black labeled with name on front of folder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½” Black three-ring binder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Pencil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Concert dress for concerts: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BOYS: Black pants, white button down shirt and tie, black shoes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GIRLS: Black bottoms, white top or black dress, black shoes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General Music: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Pencil(s)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½ or 2” Three-ring binder any color labeled with name on spine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